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16144" w14:textId="77777777" w:rsidR="00455276" w:rsidRDefault="0045527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7C866E" wp14:editId="073DFDF6">
                <wp:simplePos x="0" y="0"/>
                <wp:positionH relativeFrom="column">
                  <wp:posOffset>-99060</wp:posOffset>
                </wp:positionH>
                <wp:positionV relativeFrom="page">
                  <wp:posOffset>731520</wp:posOffset>
                </wp:positionV>
                <wp:extent cx="3345815" cy="82169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5815" cy="821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0446B3B" w14:textId="77777777" w:rsidR="00455276" w:rsidRPr="00455276" w:rsidRDefault="00455276" w:rsidP="00455276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55276"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Clean</w:t>
                            </w:r>
                            <w:r w:rsidRPr="00455276">
                              <w:rPr>
                                <w:b/>
                                <w:color w:val="538135" w:themeColor="accent6" w:themeShade="BF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scapes</w:t>
                            </w:r>
                            <w:r w:rsidRPr="00455276"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, LLC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7C866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7.8pt;margin-top:57.6pt;width:263.45pt;height:64.7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" filled="f" stroked="f">
                <v:textbox style="mso-fit-shape-to-text:t">
                  <w:txbxContent>
                    <w:p w14:paraId="70446B3B" w14:textId="77777777" w:rsidR="00455276" w:rsidRPr="00455276" w:rsidRDefault="00455276" w:rsidP="00455276">
                      <w:pPr>
                        <w:jc w:val="center"/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55276"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Clean</w:t>
                      </w:r>
                      <w:r w:rsidRPr="00455276">
                        <w:rPr>
                          <w:b/>
                          <w:color w:val="538135" w:themeColor="accent6" w:themeShade="BF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scapes</w:t>
                      </w:r>
                      <w:r w:rsidRPr="00455276"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, LLC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582D4E49" w14:textId="77777777" w:rsidR="00455276" w:rsidRDefault="00455276"/>
    <w:p w14:paraId="5D212587" w14:textId="77777777" w:rsidR="00AC5A7A" w:rsidRDefault="00AC5A7A">
      <w:pPr>
        <w:rPr>
          <w:color w:val="538135" w:themeColor="accent6" w:themeShade="BF"/>
          <w:sz w:val="20"/>
          <w:szCs w:val="20"/>
        </w:rPr>
      </w:pPr>
    </w:p>
    <w:p w14:paraId="5BA9922B" w14:textId="77777777" w:rsidR="00455276" w:rsidRPr="00455276" w:rsidRDefault="00455276">
      <w:pPr>
        <w:rPr>
          <w:color w:val="538135" w:themeColor="accent6" w:themeShade="BF"/>
          <w:sz w:val="20"/>
          <w:szCs w:val="20"/>
        </w:rPr>
      </w:pPr>
      <w:r>
        <w:rPr>
          <w:color w:val="538135" w:themeColor="accent6" w:themeShade="BF"/>
          <w:sz w:val="20"/>
          <w:szCs w:val="20"/>
        </w:rPr>
        <w:t>11100 Transit R</w:t>
      </w:r>
      <w:r w:rsidRPr="00455276">
        <w:rPr>
          <w:color w:val="538135" w:themeColor="accent6" w:themeShade="BF"/>
          <w:sz w:val="20"/>
          <w:szCs w:val="20"/>
        </w:rPr>
        <w:t>d  /  East Amherst, N</w:t>
      </w:r>
      <w:r>
        <w:rPr>
          <w:color w:val="538135" w:themeColor="accent6" w:themeShade="BF"/>
          <w:sz w:val="20"/>
          <w:szCs w:val="20"/>
        </w:rPr>
        <w:t xml:space="preserve">Y   14051 </w:t>
      </w:r>
      <w:r w:rsidRPr="00455276">
        <w:rPr>
          <w:color w:val="538135" w:themeColor="accent6" w:themeShade="BF"/>
          <w:sz w:val="20"/>
          <w:szCs w:val="20"/>
        </w:rPr>
        <w:t xml:space="preserve"> /  716.818.2320  </w:t>
      </w:r>
    </w:p>
    <w:p w14:paraId="13596B91" w14:textId="77777777" w:rsidR="00E5456E" w:rsidRPr="00AC5A7A" w:rsidRDefault="00E5456E" w:rsidP="00214142">
      <w:pPr>
        <w:spacing w:line="360" w:lineRule="auto"/>
        <w:jc w:val="center"/>
        <w:rPr>
          <w:rFonts w:asciiTheme="majorHAnsi" w:hAnsiTheme="majorHAnsi"/>
          <w:b/>
          <w:sz w:val="32"/>
          <w:szCs w:val="32"/>
        </w:rPr>
      </w:pPr>
      <w:r w:rsidRPr="00AC5A7A">
        <w:rPr>
          <w:rFonts w:asciiTheme="majorHAnsi" w:hAnsiTheme="majorHAnsi"/>
          <w:b/>
          <w:sz w:val="32"/>
          <w:szCs w:val="32"/>
        </w:rPr>
        <w:t xml:space="preserve">Statement of Work: </w:t>
      </w:r>
      <w:r w:rsidR="003046B9" w:rsidRPr="00AC5A7A">
        <w:rPr>
          <w:rFonts w:asciiTheme="majorHAnsi" w:hAnsiTheme="majorHAnsi"/>
          <w:b/>
          <w:sz w:val="32"/>
          <w:szCs w:val="32"/>
        </w:rPr>
        <w:t>Post Construction Cleaning</w:t>
      </w:r>
    </w:p>
    <w:tbl>
      <w:tblPr>
        <w:tblW w:w="980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805"/>
      </w:tblGrid>
      <w:tr w:rsidR="0057587F" w:rsidRPr="008F4F37" w14:paraId="1F3ECA45" w14:textId="77777777" w:rsidTr="004A727F">
        <w:trPr>
          <w:trHeight w:val="342"/>
        </w:trPr>
        <w:tc>
          <w:tcPr>
            <w:tcW w:w="9805" w:type="dxa"/>
            <w:tcBorders>
              <w:left w:val="single" w:sz="4" w:space="0" w:color="auto"/>
            </w:tcBorders>
          </w:tcPr>
          <w:p w14:paraId="68805B63" w14:textId="5705C424" w:rsidR="0057587F" w:rsidRPr="00C222E0" w:rsidRDefault="00C222E0" w:rsidP="0021414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222E0">
              <w:rPr>
                <w:rFonts w:ascii="Arial" w:hAnsi="Arial" w:cs="Arial"/>
                <w:b/>
                <w:sz w:val="24"/>
                <w:szCs w:val="24"/>
              </w:rPr>
              <w:t xml:space="preserve">Buffalo Niagara </w:t>
            </w:r>
            <w:proofErr w:type="spellStart"/>
            <w:r w:rsidRPr="00C222E0">
              <w:rPr>
                <w:rFonts w:ascii="Arial" w:hAnsi="Arial" w:cs="Arial"/>
                <w:b/>
                <w:sz w:val="24"/>
                <w:szCs w:val="24"/>
              </w:rPr>
              <w:t>Assoc</w:t>
            </w:r>
            <w:proofErr w:type="spellEnd"/>
            <w:r w:rsidRPr="00C222E0">
              <w:rPr>
                <w:rFonts w:ascii="Arial" w:hAnsi="Arial" w:cs="Arial"/>
                <w:b/>
                <w:sz w:val="24"/>
                <w:szCs w:val="24"/>
              </w:rPr>
              <w:t xml:space="preserve"> of Realtors – </w:t>
            </w:r>
            <w:proofErr w:type="gramStart"/>
            <w:r w:rsidRPr="00C222E0">
              <w:rPr>
                <w:rFonts w:ascii="Arial" w:hAnsi="Arial" w:cs="Arial"/>
                <w:b/>
                <w:sz w:val="24"/>
                <w:szCs w:val="24"/>
              </w:rPr>
              <w:t xml:space="preserve">Reno </w:t>
            </w:r>
            <w:r w:rsidR="0057587F" w:rsidRPr="00C222E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7587F" w:rsidRPr="00C222E0">
              <w:rPr>
                <w:rFonts w:ascii="Arial" w:hAnsi="Arial" w:cs="Arial"/>
                <w:b/>
                <w:sz w:val="18"/>
                <w:szCs w:val="18"/>
              </w:rPr>
              <w:t>–</w:t>
            </w:r>
            <w:proofErr w:type="gramEnd"/>
            <w:r w:rsidR="0057587F" w:rsidRPr="00C222E0">
              <w:rPr>
                <w:rFonts w:ascii="Arial" w:hAnsi="Arial" w:cs="Arial"/>
                <w:b/>
                <w:sz w:val="18"/>
                <w:szCs w:val="18"/>
              </w:rPr>
              <w:t xml:space="preserve"> approx. </w:t>
            </w:r>
            <w:r w:rsidR="004A727F" w:rsidRPr="00C222E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222E0">
              <w:rPr>
                <w:rFonts w:ascii="Arial" w:hAnsi="Arial" w:cs="Arial"/>
                <w:b/>
                <w:sz w:val="18"/>
                <w:szCs w:val="18"/>
              </w:rPr>
              <w:t>13,500</w:t>
            </w:r>
            <w:r w:rsidR="0057587F" w:rsidRPr="00C222E0">
              <w:rPr>
                <w:rFonts w:ascii="Arial" w:hAnsi="Arial" w:cs="Arial"/>
                <w:b/>
                <w:sz w:val="18"/>
                <w:szCs w:val="18"/>
              </w:rPr>
              <w:t xml:space="preserve"> sf</w:t>
            </w:r>
          </w:p>
        </w:tc>
      </w:tr>
      <w:tr w:rsidR="003046B9" w:rsidRPr="008F4F37" w14:paraId="7ABDBBE2" w14:textId="77777777" w:rsidTr="00AC5A7A">
        <w:tc>
          <w:tcPr>
            <w:tcW w:w="9805" w:type="dxa"/>
            <w:tcBorders>
              <w:left w:val="single" w:sz="4" w:space="0" w:color="auto"/>
            </w:tcBorders>
          </w:tcPr>
          <w:p w14:paraId="46E282B9" w14:textId="19B2D39E" w:rsidR="003046B9" w:rsidRPr="004A727F" w:rsidRDefault="003046B9" w:rsidP="00214142">
            <w:pPr>
              <w:rPr>
                <w:rFonts w:ascii="Arial" w:hAnsi="Arial" w:cs="Arial"/>
                <w:sz w:val="16"/>
                <w:szCs w:val="16"/>
              </w:rPr>
            </w:pPr>
            <w:r w:rsidRPr="004A727F">
              <w:rPr>
                <w:rFonts w:ascii="Arial" w:hAnsi="Arial" w:cs="Arial"/>
                <w:sz w:val="16"/>
                <w:szCs w:val="16"/>
              </w:rPr>
              <w:t xml:space="preserve">Clean all interior </w:t>
            </w:r>
            <w:r w:rsidR="00C14437">
              <w:rPr>
                <w:rFonts w:ascii="Arial" w:hAnsi="Arial" w:cs="Arial"/>
                <w:sz w:val="16"/>
                <w:szCs w:val="16"/>
              </w:rPr>
              <w:t>glass</w:t>
            </w:r>
            <w:r w:rsidRPr="004A727F">
              <w:rPr>
                <w:rFonts w:ascii="Arial" w:hAnsi="Arial" w:cs="Arial"/>
                <w:sz w:val="16"/>
                <w:szCs w:val="16"/>
              </w:rPr>
              <w:t>, window frames, tracks, and mirrors, along with the inside glass of all exterior windows within areas to be cleaned. Includes only minimal scraping of glass</w:t>
            </w:r>
            <w:r w:rsidR="0057587F" w:rsidRPr="004A727F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4A727F" w:rsidRPr="004A727F">
              <w:rPr>
                <w:rFonts w:ascii="Arial" w:hAnsi="Arial" w:cs="Arial"/>
                <w:sz w:val="16"/>
                <w:szCs w:val="16"/>
              </w:rPr>
              <w:t xml:space="preserve">cleaning of screens </w:t>
            </w:r>
            <w:r w:rsidR="00C14437">
              <w:rPr>
                <w:rFonts w:ascii="Arial" w:hAnsi="Arial" w:cs="Arial"/>
                <w:sz w:val="16"/>
                <w:szCs w:val="16"/>
              </w:rPr>
              <w:t xml:space="preserve">not </w:t>
            </w:r>
            <w:r w:rsidR="004A727F" w:rsidRPr="004A727F">
              <w:rPr>
                <w:rFonts w:ascii="Arial" w:hAnsi="Arial" w:cs="Arial"/>
                <w:sz w:val="16"/>
                <w:szCs w:val="16"/>
              </w:rPr>
              <w:t>included</w:t>
            </w:r>
            <w:r w:rsidR="005D628A">
              <w:rPr>
                <w:rFonts w:ascii="Arial" w:hAnsi="Arial" w:cs="Arial"/>
                <w:sz w:val="16"/>
                <w:szCs w:val="16"/>
              </w:rPr>
              <w:t>;</w:t>
            </w:r>
            <w:r w:rsidR="004A727F" w:rsidRPr="004A727F">
              <w:rPr>
                <w:rFonts w:ascii="Arial" w:hAnsi="Arial" w:cs="Arial"/>
                <w:sz w:val="16"/>
                <w:szCs w:val="16"/>
              </w:rPr>
              <w:t xml:space="preserve"> work </w:t>
            </w:r>
            <w:r w:rsidR="00C14437">
              <w:rPr>
                <w:rFonts w:ascii="Arial" w:hAnsi="Arial" w:cs="Arial"/>
                <w:sz w:val="16"/>
                <w:szCs w:val="16"/>
              </w:rPr>
              <w:t>to</w:t>
            </w:r>
            <w:r w:rsidR="004A727F" w:rsidRPr="004A727F">
              <w:rPr>
                <w:rFonts w:ascii="Arial" w:hAnsi="Arial" w:cs="Arial"/>
                <w:sz w:val="16"/>
                <w:szCs w:val="16"/>
              </w:rPr>
              <w:t xml:space="preserve"> be scheduled prior to install of screens)</w:t>
            </w:r>
            <w:r w:rsidRPr="004A727F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</w:tc>
      </w:tr>
      <w:tr w:rsidR="003046B9" w:rsidRPr="008F4F37" w14:paraId="6833AE68" w14:textId="77777777" w:rsidTr="00AC5A7A">
        <w:tc>
          <w:tcPr>
            <w:tcW w:w="9805" w:type="dxa"/>
            <w:tcBorders>
              <w:left w:val="single" w:sz="4" w:space="0" w:color="auto"/>
            </w:tcBorders>
          </w:tcPr>
          <w:p w14:paraId="5BDDD4A5" w14:textId="77777777" w:rsidR="003046B9" w:rsidRPr="004A727F" w:rsidRDefault="003046B9" w:rsidP="00214142">
            <w:pPr>
              <w:rPr>
                <w:rFonts w:ascii="Arial" w:hAnsi="Arial" w:cs="Arial"/>
                <w:sz w:val="16"/>
                <w:szCs w:val="16"/>
              </w:rPr>
            </w:pPr>
            <w:r w:rsidRPr="004A727F">
              <w:rPr>
                <w:rFonts w:ascii="Arial" w:hAnsi="Arial" w:cs="Arial"/>
                <w:sz w:val="16"/>
                <w:szCs w:val="16"/>
              </w:rPr>
              <w:t>Clean all overhead ductwork, lighting fixtures, ceiling joists, air handlers.</w:t>
            </w:r>
          </w:p>
        </w:tc>
      </w:tr>
      <w:tr w:rsidR="003046B9" w:rsidRPr="008F4F37" w14:paraId="7AAE4BE2" w14:textId="77777777" w:rsidTr="00AC5A7A">
        <w:tc>
          <w:tcPr>
            <w:tcW w:w="9805" w:type="dxa"/>
            <w:tcBorders>
              <w:left w:val="single" w:sz="4" w:space="0" w:color="auto"/>
            </w:tcBorders>
          </w:tcPr>
          <w:p w14:paraId="21B6BE46" w14:textId="2D593ABD" w:rsidR="003046B9" w:rsidRPr="004A727F" w:rsidRDefault="003046B9" w:rsidP="00214142">
            <w:pPr>
              <w:rPr>
                <w:rFonts w:ascii="Arial" w:hAnsi="Arial" w:cs="Arial"/>
                <w:sz w:val="16"/>
                <w:szCs w:val="16"/>
              </w:rPr>
            </w:pPr>
            <w:r w:rsidRPr="004A727F">
              <w:rPr>
                <w:rFonts w:ascii="Arial" w:hAnsi="Arial" w:cs="Arial"/>
                <w:sz w:val="16"/>
                <w:szCs w:val="16"/>
              </w:rPr>
              <w:t>Clean and vacuum all cabinetry</w:t>
            </w:r>
            <w:r w:rsidR="004A727F" w:rsidRPr="004A727F">
              <w:rPr>
                <w:rFonts w:ascii="Arial" w:hAnsi="Arial" w:cs="Arial"/>
                <w:sz w:val="16"/>
                <w:szCs w:val="16"/>
              </w:rPr>
              <w:t xml:space="preserve">/built-in furnishings </w:t>
            </w:r>
            <w:r w:rsidRPr="004A727F">
              <w:rPr>
                <w:rFonts w:ascii="Arial" w:hAnsi="Arial" w:cs="Arial"/>
                <w:sz w:val="16"/>
                <w:szCs w:val="16"/>
              </w:rPr>
              <w:t>inside/outside</w:t>
            </w:r>
            <w:r w:rsidR="004A727F" w:rsidRPr="004A727F">
              <w:rPr>
                <w:rFonts w:ascii="Arial" w:hAnsi="Arial" w:cs="Arial"/>
                <w:sz w:val="16"/>
                <w:szCs w:val="16"/>
              </w:rPr>
              <w:t xml:space="preserve"> (free-standing furnishings not included)</w:t>
            </w:r>
            <w:r w:rsidRPr="004A727F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</w:tc>
      </w:tr>
      <w:tr w:rsidR="0057587F" w:rsidRPr="008F4F37" w14:paraId="6342C290" w14:textId="77777777" w:rsidTr="00AC5A7A">
        <w:tc>
          <w:tcPr>
            <w:tcW w:w="9805" w:type="dxa"/>
            <w:tcBorders>
              <w:left w:val="single" w:sz="4" w:space="0" w:color="auto"/>
            </w:tcBorders>
          </w:tcPr>
          <w:p w14:paraId="0BA20FBF" w14:textId="1F26EF69" w:rsidR="0057587F" w:rsidRPr="004A727F" w:rsidRDefault="0057587F" w:rsidP="0057587F">
            <w:pPr>
              <w:rPr>
                <w:rFonts w:ascii="Arial" w:hAnsi="Arial" w:cs="Arial"/>
                <w:sz w:val="16"/>
                <w:szCs w:val="16"/>
              </w:rPr>
            </w:pPr>
            <w:r w:rsidRPr="004A727F">
              <w:rPr>
                <w:rFonts w:ascii="Arial" w:hAnsi="Arial" w:cs="Arial"/>
                <w:sz w:val="16"/>
                <w:szCs w:val="16"/>
              </w:rPr>
              <w:t>Dust all wall surfaces</w:t>
            </w:r>
            <w:r w:rsidR="004A727F">
              <w:rPr>
                <w:rFonts w:ascii="Arial" w:hAnsi="Arial" w:cs="Arial"/>
                <w:sz w:val="16"/>
                <w:szCs w:val="16"/>
              </w:rPr>
              <w:t xml:space="preserve"> &amp; moldings</w:t>
            </w:r>
            <w:r w:rsidRPr="004A727F">
              <w:rPr>
                <w:rFonts w:ascii="Arial" w:hAnsi="Arial" w:cs="Arial"/>
                <w:sz w:val="16"/>
                <w:szCs w:val="16"/>
              </w:rPr>
              <w:t>.  Polish all switch plates.</w:t>
            </w:r>
          </w:p>
        </w:tc>
      </w:tr>
      <w:tr w:rsidR="0057587F" w:rsidRPr="008F4F37" w14:paraId="0E1EDD35" w14:textId="77777777" w:rsidTr="00AC5A7A">
        <w:tc>
          <w:tcPr>
            <w:tcW w:w="9805" w:type="dxa"/>
            <w:tcBorders>
              <w:left w:val="single" w:sz="4" w:space="0" w:color="auto"/>
            </w:tcBorders>
          </w:tcPr>
          <w:p w14:paraId="132F06A7" w14:textId="77777777" w:rsidR="0057587F" w:rsidRPr="004A727F" w:rsidRDefault="0057587F" w:rsidP="0057587F">
            <w:pPr>
              <w:rPr>
                <w:rFonts w:ascii="Arial" w:hAnsi="Arial" w:cs="Arial"/>
                <w:sz w:val="16"/>
                <w:szCs w:val="16"/>
              </w:rPr>
            </w:pPr>
            <w:r w:rsidRPr="004A727F">
              <w:rPr>
                <w:rFonts w:ascii="Arial" w:hAnsi="Arial" w:cs="Arial"/>
                <w:sz w:val="16"/>
                <w:szCs w:val="16"/>
              </w:rPr>
              <w:t>Clean all doors and door frames inside/outside. Dust and polish all base boards and door kick plates.</w:t>
            </w:r>
          </w:p>
        </w:tc>
      </w:tr>
      <w:tr w:rsidR="0057587F" w:rsidRPr="008F4F37" w14:paraId="45EEBEE3" w14:textId="77777777" w:rsidTr="00AC5A7A">
        <w:tc>
          <w:tcPr>
            <w:tcW w:w="9805" w:type="dxa"/>
            <w:tcBorders>
              <w:left w:val="single" w:sz="4" w:space="0" w:color="auto"/>
            </w:tcBorders>
          </w:tcPr>
          <w:p w14:paraId="5118F7FE" w14:textId="38C424E5" w:rsidR="0057587F" w:rsidRPr="004A727F" w:rsidRDefault="0057587F" w:rsidP="0057587F">
            <w:pPr>
              <w:rPr>
                <w:rFonts w:ascii="Arial" w:hAnsi="Arial" w:cs="Arial"/>
                <w:sz w:val="16"/>
                <w:szCs w:val="16"/>
              </w:rPr>
            </w:pPr>
            <w:r w:rsidRPr="004A727F">
              <w:rPr>
                <w:rFonts w:ascii="Arial" w:hAnsi="Arial" w:cs="Arial"/>
                <w:sz w:val="16"/>
                <w:szCs w:val="16"/>
              </w:rPr>
              <w:t>Clean and sanitize all restrooms</w:t>
            </w:r>
            <w:r w:rsidR="00261647">
              <w:rPr>
                <w:rFonts w:ascii="Arial" w:hAnsi="Arial" w:cs="Arial"/>
                <w:sz w:val="16"/>
                <w:szCs w:val="16"/>
              </w:rPr>
              <w:t>, including tile surfaces and stall structures</w:t>
            </w:r>
            <w:r w:rsidRPr="004A727F">
              <w:rPr>
                <w:rFonts w:ascii="Arial" w:hAnsi="Arial" w:cs="Arial"/>
                <w:sz w:val="16"/>
                <w:szCs w:val="16"/>
              </w:rPr>
              <w:t>.   Polish faucets and fixtures.</w:t>
            </w:r>
          </w:p>
        </w:tc>
      </w:tr>
      <w:tr w:rsidR="0057587F" w:rsidRPr="008F4F37" w14:paraId="5E5BE408" w14:textId="77777777" w:rsidTr="00AC5A7A">
        <w:tc>
          <w:tcPr>
            <w:tcW w:w="9805" w:type="dxa"/>
            <w:tcBorders>
              <w:left w:val="single" w:sz="4" w:space="0" w:color="auto"/>
            </w:tcBorders>
          </w:tcPr>
          <w:p w14:paraId="731DEEB7" w14:textId="09C38F62" w:rsidR="0057587F" w:rsidRPr="004A727F" w:rsidRDefault="0057587F" w:rsidP="0057587F">
            <w:pPr>
              <w:rPr>
                <w:rFonts w:ascii="Arial" w:hAnsi="Arial" w:cs="Arial"/>
                <w:sz w:val="16"/>
                <w:szCs w:val="16"/>
              </w:rPr>
            </w:pPr>
            <w:r w:rsidRPr="004A727F">
              <w:rPr>
                <w:rFonts w:ascii="Arial" w:hAnsi="Arial" w:cs="Arial"/>
                <w:sz w:val="16"/>
                <w:szCs w:val="16"/>
              </w:rPr>
              <w:t>Vacuum all carpeted areas.  Sweep/vacuum &amp; mop all hard floor surfaces (ceramic tile, lvt, sheet vinyl)</w:t>
            </w:r>
            <w:r w:rsidR="00261647">
              <w:rPr>
                <w:rFonts w:ascii="Arial" w:hAnsi="Arial" w:cs="Arial"/>
                <w:sz w:val="16"/>
                <w:szCs w:val="16"/>
              </w:rPr>
              <w:t xml:space="preserve">.  </w:t>
            </w:r>
          </w:p>
        </w:tc>
      </w:tr>
      <w:tr w:rsidR="0057587F" w:rsidRPr="008F4F37" w14:paraId="0EDC0D2F" w14:textId="77777777" w:rsidTr="00AC5A7A">
        <w:tc>
          <w:tcPr>
            <w:tcW w:w="9805" w:type="dxa"/>
            <w:tcBorders>
              <w:left w:val="single" w:sz="4" w:space="0" w:color="auto"/>
            </w:tcBorders>
          </w:tcPr>
          <w:p w14:paraId="0647E2FF" w14:textId="4F6F08E0" w:rsidR="0057587F" w:rsidRPr="004A727F" w:rsidRDefault="00C222E0" w:rsidP="0057587F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Waxing of VCT excluded (09650-6, 3.6B) </w:t>
            </w:r>
            <w:r w:rsidR="0057587F" w:rsidRPr="004A727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7587F" w:rsidRPr="008F4F37" w14:paraId="31883D6A" w14:textId="77777777" w:rsidTr="00AC5A7A">
        <w:tc>
          <w:tcPr>
            <w:tcW w:w="9805" w:type="dxa"/>
            <w:tcBorders>
              <w:left w:val="single" w:sz="4" w:space="0" w:color="auto"/>
            </w:tcBorders>
          </w:tcPr>
          <w:p w14:paraId="2AF26E8F" w14:textId="4D122636" w:rsidR="0057587F" w:rsidRPr="004A727F" w:rsidRDefault="0057587F" w:rsidP="0057587F">
            <w:pPr>
              <w:rPr>
                <w:rFonts w:ascii="Arial" w:hAnsi="Arial" w:cs="Arial"/>
                <w:sz w:val="16"/>
                <w:szCs w:val="16"/>
              </w:rPr>
            </w:pPr>
            <w:r w:rsidRPr="004A727F">
              <w:rPr>
                <w:rFonts w:ascii="Arial" w:hAnsi="Arial" w:cs="Arial"/>
                <w:sz w:val="16"/>
                <w:szCs w:val="16"/>
              </w:rPr>
              <w:t>Clean kitchens</w:t>
            </w:r>
            <w:r w:rsidR="004A727F">
              <w:rPr>
                <w:rFonts w:ascii="Arial" w:hAnsi="Arial" w:cs="Arial"/>
                <w:sz w:val="16"/>
                <w:szCs w:val="16"/>
              </w:rPr>
              <w:t>/break areas</w:t>
            </w:r>
            <w:r w:rsidRPr="004A727F">
              <w:rPr>
                <w:rFonts w:ascii="Arial" w:hAnsi="Arial" w:cs="Arial"/>
                <w:sz w:val="16"/>
                <w:szCs w:val="16"/>
              </w:rPr>
              <w:t>.  Spot clean new appliances</w:t>
            </w:r>
            <w:r w:rsidR="005D628A">
              <w:rPr>
                <w:rFonts w:ascii="Arial" w:hAnsi="Arial" w:cs="Arial"/>
                <w:sz w:val="16"/>
                <w:szCs w:val="16"/>
              </w:rPr>
              <w:t>.</w:t>
            </w:r>
            <w:r w:rsidRPr="004A727F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  <w:tr w:rsidR="004A727F" w:rsidRPr="008F4F37" w14:paraId="201DA9B3" w14:textId="77777777" w:rsidTr="00AC5A7A">
        <w:trPr>
          <w:trHeight w:val="561"/>
        </w:trPr>
        <w:tc>
          <w:tcPr>
            <w:tcW w:w="9805" w:type="dxa"/>
            <w:tcBorders>
              <w:left w:val="single" w:sz="4" w:space="0" w:color="auto"/>
            </w:tcBorders>
          </w:tcPr>
          <w:p w14:paraId="3597EAF6" w14:textId="477357C2" w:rsidR="004A727F" w:rsidRPr="004A727F" w:rsidRDefault="004A727F" w:rsidP="005758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Client will provide accessible dumpster/trash receptacle</w:t>
            </w:r>
            <w:r w:rsidR="00261647">
              <w:rPr>
                <w:rFonts w:ascii="Arial" w:hAnsi="Arial" w:cs="Arial"/>
                <w:sz w:val="16"/>
                <w:szCs w:val="16"/>
              </w:rPr>
              <w:t>,</w:t>
            </w:r>
            <w:r w:rsidR="00C1443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and functioning electric and water within </w:t>
            </w:r>
            <w:r w:rsidR="005D628A">
              <w:rPr>
                <w:rFonts w:ascii="Arial" w:hAnsi="Arial" w:cs="Arial"/>
                <w:sz w:val="16"/>
                <w:szCs w:val="16"/>
              </w:rPr>
              <w:t xml:space="preserve">work </w:t>
            </w:r>
            <w:r>
              <w:rPr>
                <w:rFonts w:ascii="Arial" w:hAnsi="Arial" w:cs="Arial"/>
                <w:sz w:val="16"/>
                <w:szCs w:val="16"/>
              </w:rPr>
              <w:t>area.</w:t>
            </w:r>
            <w:r w:rsidR="005D628A">
              <w:rPr>
                <w:rFonts w:ascii="Arial" w:hAnsi="Arial" w:cs="Arial"/>
                <w:sz w:val="16"/>
                <w:szCs w:val="16"/>
              </w:rPr>
              <w:t xml:space="preserve">  Removal of packing materials / protective films</w:t>
            </w:r>
            <w:r w:rsidR="00261647">
              <w:rPr>
                <w:rFonts w:ascii="Arial" w:hAnsi="Arial" w:cs="Arial"/>
                <w:sz w:val="16"/>
                <w:szCs w:val="16"/>
              </w:rPr>
              <w:t>-barriers</w:t>
            </w:r>
            <w:r w:rsidR="005D628A">
              <w:rPr>
                <w:rFonts w:ascii="Arial" w:hAnsi="Arial" w:cs="Arial"/>
                <w:sz w:val="16"/>
                <w:szCs w:val="16"/>
              </w:rPr>
              <w:t xml:space="preserve"> / labels-stickers not included</w:t>
            </w:r>
            <w:r w:rsidR="00261647">
              <w:rPr>
                <w:rFonts w:ascii="Arial" w:hAnsi="Arial" w:cs="Arial"/>
                <w:sz w:val="16"/>
                <w:szCs w:val="16"/>
              </w:rPr>
              <w:t>; no disassembly will be performed in order to clean items. Surfaces will not be scrubbed beyond the extent of potential damage.</w:t>
            </w:r>
          </w:p>
        </w:tc>
      </w:tr>
      <w:tr w:rsidR="0057587F" w:rsidRPr="008F4F37" w14:paraId="33C12106" w14:textId="77777777" w:rsidTr="00AC5A7A">
        <w:trPr>
          <w:trHeight w:val="561"/>
        </w:trPr>
        <w:tc>
          <w:tcPr>
            <w:tcW w:w="9805" w:type="dxa"/>
            <w:tcBorders>
              <w:left w:val="single" w:sz="4" w:space="0" w:color="auto"/>
            </w:tcBorders>
          </w:tcPr>
          <w:p w14:paraId="52A8E0B3" w14:textId="07E7E28E" w:rsidR="0057587F" w:rsidRPr="004A727F" w:rsidRDefault="0057587F" w:rsidP="0057587F">
            <w:pPr>
              <w:rPr>
                <w:rFonts w:ascii="Arial" w:hAnsi="Arial" w:cs="Arial"/>
                <w:sz w:val="16"/>
                <w:szCs w:val="16"/>
              </w:rPr>
            </w:pPr>
            <w:r w:rsidRPr="004A727F">
              <w:rPr>
                <w:rFonts w:ascii="Arial" w:hAnsi="Arial" w:cs="Arial"/>
                <w:sz w:val="16"/>
                <w:szCs w:val="16"/>
              </w:rPr>
              <w:t>Assumes all trades have vacated areas to be cleaned, and will not require repeated cleaning of areas already cleaned</w:t>
            </w:r>
            <w:r w:rsidR="00C14437">
              <w:rPr>
                <w:rFonts w:ascii="Arial" w:hAnsi="Arial" w:cs="Arial"/>
                <w:sz w:val="16"/>
                <w:szCs w:val="16"/>
              </w:rPr>
              <w:t xml:space="preserve"> (i.e.: one clean per area only)</w:t>
            </w:r>
            <w:r w:rsidRPr="004A727F">
              <w:rPr>
                <w:rFonts w:ascii="Arial" w:hAnsi="Arial" w:cs="Arial"/>
                <w:sz w:val="16"/>
                <w:szCs w:val="16"/>
              </w:rPr>
              <w:t>. Any re-cleaning will be done at a T&amp;M rate of $40.00/man-hour (travel time will be charged).</w:t>
            </w:r>
            <w:r w:rsidR="008F41E8" w:rsidRPr="004A727F">
              <w:rPr>
                <w:rFonts w:ascii="Arial" w:hAnsi="Arial" w:cs="Arial"/>
                <w:sz w:val="16"/>
                <w:szCs w:val="16"/>
              </w:rPr>
              <w:t xml:space="preserve"> Inspection sign-off by C</w:t>
            </w:r>
            <w:r w:rsidR="004A727F" w:rsidRPr="004A727F">
              <w:rPr>
                <w:rFonts w:ascii="Arial" w:hAnsi="Arial" w:cs="Arial"/>
                <w:sz w:val="16"/>
                <w:szCs w:val="16"/>
              </w:rPr>
              <w:t>lient</w:t>
            </w:r>
            <w:r w:rsidR="008F41E8" w:rsidRPr="004A727F">
              <w:rPr>
                <w:rFonts w:ascii="Arial" w:hAnsi="Arial" w:cs="Arial"/>
                <w:sz w:val="16"/>
                <w:szCs w:val="16"/>
              </w:rPr>
              <w:t xml:space="preserve"> representative will take place daily.</w:t>
            </w:r>
          </w:p>
        </w:tc>
      </w:tr>
    </w:tbl>
    <w:p w14:paraId="131CAF89" w14:textId="77777777" w:rsidR="00D53B2F" w:rsidRDefault="00D53B2F" w:rsidP="00D53B2F">
      <w:pPr>
        <w:spacing w:after="0" w:line="48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Service Start Date:                          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="00CB3E55">
        <w:rPr>
          <w:rFonts w:asciiTheme="majorHAnsi" w:hAnsiTheme="majorHAnsi"/>
          <w:sz w:val="20"/>
          <w:szCs w:val="20"/>
        </w:rPr>
        <w:t xml:space="preserve"> </w:t>
      </w:r>
      <w:r w:rsidR="00CB3E55" w:rsidRPr="00CB3E55">
        <w:rPr>
          <w:rFonts w:asciiTheme="majorHAnsi" w:hAnsiTheme="majorHAnsi"/>
          <w:sz w:val="16"/>
          <w:szCs w:val="16"/>
        </w:rPr>
        <w:t>A prior notice of one-month before start date must be given (1 week flex is allowable)</w:t>
      </w:r>
    </w:p>
    <w:p w14:paraId="4E86D1C4" w14:textId="2DFCE875" w:rsidR="00D53B2F" w:rsidRDefault="00D53B2F" w:rsidP="00D53B2F">
      <w:pPr>
        <w:spacing w:after="0" w:line="48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Clie</w:t>
      </w:r>
      <w:r w:rsidR="001D4051">
        <w:rPr>
          <w:rFonts w:asciiTheme="majorHAnsi" w:hAnsiTheme="majorHAnsi"/>
          <w:sz w:val="20"/>
          <w:szCs w:val="20"/>
        </w:rPr>
        <w:t>nt Name</w:t>
      </w:r>
      <w:r>
        <w:rPr>
          <w:rFonts w:asciiTheme="majorHAnsi" w:hAnsiTheme="majorHAnsi"/>
          <w:sz w:val="20"/>
          <w:szCs w:val="20"/>
        </w:rPr>
        <w:t xml:space="preserve">:          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="001D4051">
        <w:rPr>
          <w:rFonts w:asciiTheme="majorHAnsi" w:hAnsiTheme="majorHAnsi"/>
          <w:sz w:val="20"/>
          <w:szCs w:val="20"/>
        </w:rPr>
        <w:tab/>
      </w:r>
      <w:proofErr w:type="spellStart"/>
      <w:r w:rsidR="00C222E0">
        <w:rPr>
          <w:rFonts w:asciiTheme="majorHAnsi" w:hAnsiTheme="majorHAnsi"/>
          <w:sz w:val="20"/>
          <w:szCs w:val="20"/>
        </w:rPr>
        <w:t>Casilio</w:t>
      </w:r>
      <w:proofErr w:type="spellEnd"/>
      <w:r w:rsidR="00C222E0">
        <w:rPr>
          <w:rFonts w:asciiTheme="majorHAnsi" w:hAnsiTheme="majorHAnsi"/>
          <w:sz w:val="20"/>
          <w:szCs w:val="20"/>
        </w:rPr>
        <w:t xml:space="preserve"> Construction </w:t>
      </w:r>
    </w:p>
    <w:p w14:paraId="696F7720" w14:textId="206F7022" w:rsidR="00C222E0" w:rsidRDefault="00D53B2F" w:rsidP="00C201C6">
      <w:pPr>
        <w:spacing w:after="0" w:line="48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Service Address:                            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="00C222E0">
        <w:rPr>
          <w:rFonts w:asciiTheme="majorHAnsi" w:hAnsiTheme="majorHAnsi"/>
          <w:sz w:val="20"/>
          <w:szCs w:val="20"/>
        </w:rPr>
        <w:t xml:space="preserve">Buffalo Niagara </w:t>
      </w:r>
      <w:proofErr w:type="spellStart"/>
      <w:r w:rsidR="00C222E0">
        <w:rPr>
          <w:rFonts w:asciiTheme="majorHAnsi" w:hAnsiTheme="majorHAnsi"/>
          <w:sz w:val="20"/>
          <w:szCs w:val="20"/>
        </w:rPr>
        <w:t>Assoc</w:t>
      </w:r>
      <w:proofErr w:type="spellEnd"/>
      <w:r w:rsidR="00C222E0">
        <w:rPr>
          <w:rFonts w:asciiTheme="majorHAnsi" w:hAnsiTheme="majorHAnsi"/>
          <w:sz w:val="20"/>
          <w:szCs w:val="20"/>
        </w:rPr>
        <w:t xml:space="preserve"> of Realtors – Interior Alterations </w:t>
      </w:r>
    </w:p>
    <w:p w14:paraId="252A327B" w14:textId="16CEA4E1" w:rsidR="00D53B2F" w:rsidRDefault="00C222E0" w:rsidP="00C222E0">
      <w:pPr>
        <w:spacing w:after="0" w:line="480" w:lineRule="auto"/>
        <w:ind w:left="3600" w:firstLine="720"/>
        <w:rPr>
          <w:rFonts w:asciiTheme="majorHAnsi" w:hAnsiTheme="majorHAnsi"/>
          <w:sz w:val="20"/>
          <w:szCs w:val="20"/>
        </w:rPr>
      </w:pPr>
      <w:r w:rsidRPr="00C222E0">
        <w:rPr>
          <w:rFonts w:asciiTheme="majorHAnsi" w:hAnsiTheme="majorHAnsi"/>
          <w:sz w:val="20"/>
          <w:szCs w:val="20"/>
        </w:rPr>
        <w:t>200 John James Audubon / Suite 201, Amherst,</w:t>
      </w:r>
      <w:r>
        <w:rPr>
          <w:rFonts w:asciiTheme="majorHAnsi" w:hAnsiTheme="majorHAnsi"/>
          <w:sz w:val="20"/>
          <w:szCs w:val="20"/>
        </w:rPr>
        <w:t xml:space="preserve"> </w:t>
      </w:r>
      <w:bookmarkStart w:id="0" w:name="_GoBack"/>
      <w:bookmarkEnd w:id="0"/>
      <w:r w:rsidRPr="00C222E0">
        <w:rPr>
          <w:rFonts w:asciiTheme="majorHAnsi" w:hAnsiTheme="majorHAnsi"/>
          <w:sz w:val="20"/>
          <w:szCs w:val="20"/>
        </w:rPr>
        <w:t xml:space="preserve">NY </w:t>
      </w:r>
    </w:p>
    <w:p w14:paraId="5EDF7033" w14:textId="6D9FE565" w:rsidR="003046B9" w:rsidRDefault="003046B9" w:rsidP="00D53B2F">
      <w:pPr>
        <w:spacing w:after="0" w:line="48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TOTAL COST: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="00AC5A7A" w:rsidRPr="00C222E0">
        <w:rPr>
          <w:rFonts w:asciiTheme="majorHAnsi" w:hAnsiTheme="majorHAnsi"/>
          <w:b/>
          <w:sz w:val="20"/>
          <w:szCs w:val="20"/>
        </w:rPr>
        <w:t>$</w:t>
      </w:r>
      <w:r w:rsidR="00C222E0" w:rsidRPr="00C222E0">
        <w:rPr>
          <w:rFonts w:asciiTheme="majorHAnsi" w:hAnsiTheme="majorHAnsi"/>
          <w:b/>
          <w:sz w:val="20"/>
          <w:szCs w:val="20"/>
        </w:rPr>
        <w:t>3,565.00</w:t>
      </w:r>
      <w:r w:rsidRPr="00AC5A7A">
        <w:rPr>
          <w:rFonts w:asciiTheme="majorHAnsi" w:hAnsiTheme="majorHAnsi"/>
          <w:b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+ tax (if applicable)</w:t>
      </w:r>
    </w:p>
    <w:p w14:paraId="3CE0345C" w14:textId="77777777" w:rsidR="00CB3E55" w:rsidRDefault="00CB3E55" w:rsidP="00D53B2F">
      <w:pPr>
        <w:spacing w:after="0" w:line="48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Terms</w:t>
      </w:r>
      <w:r w:rsidR="00C201C6">
        <w:rPr>
          <w:rFonts w:asciiTheme="majorHAnsi" w:hAnsiTheme="majorHAnsi"/>
          <w:sz w:val="20"/>
          <w:szCs w:val="20"/>
        </w:rPr>
        <w:t>:</w:t>
      </w:r>
      <w:r w:rsidR="00C201C6">
        <w:rPr>
          <w:rFonts w:asciiTheme="majorHAnsi" w:hAnsiTheme="majorHAnsi"/>
          <w:sz w:val="20"/>
          <w:szCs w:val="20"/>
        </w:rPr>
        <w:tab/>
      </w:r>
      <w:r w:rsidR="00C201C6">
        <w:rPr>
          <w:rFonts w:asciiTheme="majorHAnsi" w:hAnsiTheme="majorHAnsi"/>
          <w:sz w:val="20"/>
          <w:szCs w:val="20"/>
        </w:rPr>
        <w:tab/>
      </w:r>
      <w:r w:rsidR="00C201C6">
        <w:rPr>
          <w:rFonts w:asciiTheme="majorHAnsi" w:hAnsiTheme="majorHAnsi"/>
          <w:sz w:val="20"/>
          <w:szCs w:val="20"/>
        </w:rPr>
        <w:tab/>
      </w:r>
      <w:r w:rsidR="00C201C6">
        <w:rPr>
          <w:rFonts w:asciiTheme="majorHAnsi" w:hAnsiTheme="majorHAnsi"/>
          <w:sz w:val="20"/>
          <w:szCs w:val="20"/>
        </w:rPr>
        <w:tab/>
      </w:r>
      <w:r w:rsidR="00C201C6">
        <w:rPr>
          <w:rFonts w:asciiTheme="majorHAnsi" w:hAnsiTheme="majorHAnsi"/>
          <w:sz w:val="20"/>
          <w:szCs w:val="20"/>
        </w:rPr>
        <w:tab/>
      </w:r>
      <w:r w:rsidR="00C201C6">
        <w:rPr>
          <w:rFonts w:asciiTheme="majorHAnsi" w:hAnsiTheme="majorHAnsi"/>
          <w:sz w:val="20"/>
          <w:szCs w:val="20"/>
        </w:rPr>
        <w:tab/>
        <w:t xml:space="preserve">20% down payment (w/ contract signing, at least one month prior to start)  / </w:t>
      </w:r>
    </w:p>
    <w:p w14:paraId="0045937A" w14:textId="77777777" w:rsidR="00C201C6" w:rsidRDefault="00C201C6" w:rsidP="00D53B2F">
      <w:pPr>
        <w:spacing w:after="0" w:line="48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Net 30 days after completion / NO retention</w:t>
      </w:r>
    </w:p>
    <w:p w14:paraId="76D7562E" w14:textId="77777777" w:rsidR="00261647" w:rsidRDefault="00261647" w:rsidP="00261647">
      <w:pPr>
        <w:spacing w:after="0" w:line="360" w:lineRule="auto"/>
        <w:rPr>
          <w:rFonts w:asciiTheme="majorHAnsi" w:hAnsiTheme="majorHAnsi"/>
          <w:b/>
          <w:sz w:val="20"/>
          <w:szCs w:val="20"/>
        </w:rPr>
      </w:pPr>
    </w:p>
    <w:p w14:paraId="3A795DEE" w14:textId="63ACCA3C" w:rsidR="00261647" w:rsidRPr="000D0626" w:rsidRDefault="00D53B2F" w:rsidP="00261647">
      <w:pPr>
        <w:spacing w:after="0" w:line="360" w:lineRule="auto"/>
        <w:rPr>
          <w:rFonts w:asciiTheme="majorHAnsi" w:hAnsiTheme="majorHAnsi"/>
          <w:b/>
          <w:sz w:val="20"/>
          <w:szCs w:val="20"/>
        </w:rPr>
      </w:pPr>
      <w:r w:rsidRPr="000D0626">
        <w:rPr>
          <w:rFonts w:asciiTheme="majorHAnsi" w:hAnsiTheme="majorHAnsi"/>
          <w:b/>
          <w:sz w:val="20"/>
          <w:szCs w:val="20"/>
        </w:rPr>
        <w:t>Client</w:t>
      </w:r>
      <w:r w:rsidR="00261647">
        <w:rPr>
          <w:rFonts w:asciiTheme="majorHAnsi" w:hAnsiTheme="majorHAnsi"/>
          <w:b/>
          <w:sz w:val="20"/>
          <w:szCs w:val="20"/>
        </w:rPr>
        <w:tab/>
      </w:r>
      <w:r w:rsidR="00261647">
        <w:rPr>
          <w:rFonts w:asciiTheme="majorHAnsi" w:hAnsiTheme="majorHAnsi"/>
          <w:b/>
          <w:sz w:val="20"/>
          <w:szCs w:val="20"/>
        </w:rPr>
        <w:tab/>
      </w:r>
      <w:r w:rsidR="00261647">
        <w:rPr>
          <w:rFonts w:asciiTheme="majorHAnsi" w:hAnsiTheme="majorHAnsi"/>
          <w:b/>
          <w:sz w:val="20"/>
          <w:szCs w:val="20"/>
        </w:rPr>
        <w:tab/>
      </w:r>
      <w:r w:rsidR="00261647">
        <w:rPr>
          <w:rFonts w:asciiTheme="majorHAnsi" w:hAnsiTheme="majorHAnsi"/>
          <w:b/>
          <w:sz w:val="20"/>
          <w:szCs w:val="20"/>
        </w:rPr>
        <w:tab/>
      </w:r>
      <w:r w:rsidR="00261647">
        <w:rPr>
          <w:rFonts w:asciiTheme="majorHAnsi" w:hAnsiTheme="majorHAnsi"/>
          <w:b/>
          <w:sz w:val="20"/>
          <w:szCs w:val="20"/>
        </w:rPr>
        <w:tab/>
      </w:r>
      <w:r w:rsidR="00261647">
        <w:rPr>
          <w:rFonts w:asciiTheme="majorHAnsi" w:hAnsiTheme="majorHAnsi"/>
          <w:b/>
          <w:sz w:val="20"/>
          <w:szCs w:val="20"/>
        </w:rPr>
        <w:tab/>
      </w:r>
      <w:r w:rsidR="00261647">
        <w:rPr>
          <w:rFonts w:asciiTheme="majorHAnsi" w:hAnsiTheme="majorHAnsi"/>
          <w:b/>
          <w:sz w:val="20"/>
          <w:szCs w:val="20"/>
        </w:rPr>
        <w:tab/>
      </w:r>
      <w:r w:rsidR="00261647">
        <w:rPr>
          <w:rFonts w:asciiTheme="majorHAnsi" w:hAnsiTheme="majorHAnsi"/>
          <w:b/>
          <w:sz w:val="20"/>
          <w:szCs w:val="20"/>
        </w:rPr>
        <w:tab/>
        <w:t>Cleanscapes, LLC</w:t>
      </w:r>
    </w:p>
    <w:p w14:paraId="083771EF" w14:textId="28017A40" w:rsidR="00D53B2F" w:rsidRDefault="00261647" w:rsidP="00D53B2F">
      <w:pPr>
        <w:spacing w:after="0" w:line="36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</w:p>
    <w:p w14:paraId="521AA3A8" w14:textId="3427F4B7" w:rsidR="00D53B2F" w:rsidRDefault="00D53B2F" w:rsidP="00D53B2F">
      <w:pPr>
        <w:spacing w:after="0" w:line="48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By:       ____________________________________</w:t>
      </w:r>
      <w:r w:rsidR="00261647" w:rsidRPr="00261647">
        <w:rPr>
          <w:rFonts w:asciiTheme="majorHAnsi" w:hAnsiTheme="majorHAnsi"/>
          <w:sz w:val="20"/>
          <w:szCs w:val="20"/>
        </w:rPr>
        <w:t xml:space="preserve"> </w:t>
      </w:r>
      <w:r w:rsidR="00261647">
        <w:rPr>
          <w:rFonts w:asciiTheme="majorHAnsi" w:hAnsiTheme="majorHAnsi"/>
          <w:sz w:val="20"/>
          <w:szCs w:val="20"/>
        </w:rPr>
        <w:tab/>
      </w:r>
      <w:r w:rsidR="00261647">
        <w:rPr>
          <w:rFonts w:asciiTheme="majorHAnsi" w:hAnsiTheme="majorHAnsi"/>
          <w:sz w:val="20"/>
          <w:szCs w:val="20"/>
        </w:rPr>
        <w:tab/>
      </w:r>
      <w:r w:rsidR="00261647">
        <w:rPr>
          <w:rFonts w:asciiTheme="majorHAnsi" w:hAnsiTheme="majorHAnsi"/>
          <w:sz w:val="20"/>
          <w:szCs w:val="20"/>
        </w:rPr>
        <w:tab/>
        <w:t xml:space="preserve">By:       </w:t>
      </w:r>
      <w:r w:rsidR="00261647">
        <w:rPr>
          <w:rFonts w:asciiTheme="majorHAnsi" w:hAnsiTheme="majorHAnsi"/>
          <w:sz w:val="20"/>
          <w:szCs w:val="20"/>
        </w:rPr>
        <w:tab/>
        <w:t>Terry Thompson, LEED GA</w:t>
      </w:r>
    </w:p>
    <w:p w14:paraId="63055756" w14:textId="721146CD" w:rsidR="00D53B2F" w:rsidRDefault="00D53B2F" w:rsidP="00261647">
      <w:pPr>
        <w:spacing w:after="0" w:line="36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Title:   ____________________________________</w:t>
      </w:r>
      <w:r w:rsidR="00261647" w:rsidRPr="00261647">
        <w:rPr>
          <w:rFonts w:asciiTheme="majorHAnsi" w:hAnsiTheme="majorHAnsi"/>
          <w:sz w:val="20"/>
          <w:szCs w:val="20"/>
        </w:rPr>
        <w:t xml:space="preserve"> </w:t>
      </w:r>
      <w:r w:rsidR="00261647">
        <w:rPr>
          <w:rFonts w:asciiTheme="majorHAnsi" w:hAnsiTheme="majorHAnsi"/>
          <w:sz w:val="20"/>
          <w:szCs w:val="20"/>
        </w:rPr>
        <w:tab/>
      </w:r>
      <w:r w:rsidR="00261647">
        <w:rPr>
          <w:rFonts w:asciiTheme="majorHAnsi" w:hAnsiTheme="majorHAnsi"/>
          <w:sz w:val="20"/>
          <w:szCs w:val="20"/>
        </w:rPr>
        <w:tab/>
      </w:r>
      <w:r w:rsidR="00261647">
        <w:rPr>
          <w:rFonts w:asciiTheme="majorHAnsi" w:hAnsiTheme="majorHAnsi"/>
          <w:sz w:val="20"/>
          <w:szCs w:val="20"/>
        </w:rPr>
        <w:tab/>
        <w:t>Title:</w:t>
      </w:r>
      <w:r w:rsidR="00261647">
        <w:rPr>
          <w:rFonts w:asciiTheme="majorHAnsi" w:hAnsiTheme="majorHAnsi"/>
          <w:sz w:val="20"/>
          <w:szCs w:val="20"/>
        </w:rPr>
        <w:tab/>
        <w:t>Owner</w:t>
      </w:r>
    </w:p>
    <w:p w14:paraId="5EF45DB3" w14:textId="3EFD4F0E" w:rsidR="00D53B2F" w:rsidRDefault="00D53B2F" w:rsidP="00D53B2F">
      <w:pPr>
        <w:spacing w:after="0" w:line="48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Da</w:t>
      </w:r>
      <w:bookmarkStart w:id="1" w:name="_Hlk505861280"/>
      <w:r>
        <w:rPr>
          <w:rFonts w:asciiTheme="majorHAnsi" w:hAnsiTheme="majorHAnsi"/>
          <w:sz w:val="20"/>
          <w:szCs w:val="20"/>
        </w:rPr>
        <w:t>te:   ___________</w:t>
      </w:r>
      <w:bookmarkEnd w:id="1"/>
      <w:r>
        <w:rPr>
          <w:rFonts w:asciiTheme="majorHAnsi" w:hAnsiTheme="majorHAnsi"/>
          <w:sz w:val="20"/>
          <w:szCs w:val="20"/>
        </w:rPr>
        <w:t>_________________________</w:t>
      </w:r>
      <w:r w:rsidR="00261647">
        <w:rPr>
          <w:rFonts w:asciiTheme="majorHAnsi" w:hAnsiTheme="majorHAnsi"/>
          <w:sz w:val="20"/>
          <w:szCs w:val="20"/>
        </w:rPr>
        <w:tab/>
      </w:r>
      <w:r w:rsidR="00261647">
        <w:rPr>
          <w:rFonts w:asciiTheme="majorHAnsi" w:hAnsiTheme="majorHAnsi"/>
          <w:sz w:val="20"/>
          <w:szCs w:val="20"/>
        </w:rPr>
        <w:tab/>
      </w:r>
      <w:r w:rsidR="00261647">
        <w:rPr>
          <w:rFonts w:asciiTheme="majorHAnsi" w:hAnsiTheme="majorHAnsi"/>
          <w:sz w:val="20"/>
          <w:szCs w:val="20"/>
        </w:rPr>
        <w:tab/>
        <w:t xml:space="preserve">Date: </w:t>
      </w:r>
      <w:r w:rsidR="00261647">
        <w:rPr>
          <w:rFonts w:asciiTheme="majorHAnsi" w:hAnsiTheme="majorHAnsi"/>
          <w:sz w:val="20"/>
          <w:szCs w:val="20"/>
        </w:rPr>
        <w:tab/>
      </w:r>
      <w:r w:rsidR="00C222E0">
        <w:rPr>
          <w:rFonts w:asciiTheme="majorHAnsi" w:hAnsiTheme="majorHAnsi"/>
          <w:sz w:val="20"/>
          <w:szCs w:val="20"/>
        </w:rPr>
        <w:t>February 19</w:t>
      </w:r>
      <w:r w:rsidR="00261647" w:rsidRPr="00C222E0">
        <w:rPr>
          <w:rFonts w:asciiTheme="majorHAnsi" w:hAnsiTheme="majorHAnsi"/>
          <w:sz w:val="20"/>
          <w:szCs w:val="20"/>
        </w:rPr>
        <w:t>,</w:t>
      </w:r>
      <w:r w:rsidR="00261647">
        <w:rPr>
          <w:rFonts w:asciiTheme="majorHAnsi" w:hAnsiTheme="majorHAnsi"/>
          <w:sz w:val="20"/>
          <w:szCs w:val="20"/>
        </w:rPr>
        <w:t xml:space="preserve"> 2018</w:t>
      </w:r>
    </w:p>
    <w:p w14:paraId="6B7FC384" w14:textId="69A46B14" w:rsidR="00D6576E" w:rsidRPr="00261647" w:rsidRDefault="00D6576E" w:rsidP="00261647">
      <w:pPr>
        <w:spacing w:after="0" w:line="360" w:lineRule="auto"/>
        <w:rPr>
          <w:rFonts w:asciiTheme="majorHAnsi" w:hAnsiTheme="majorHAnsi"/>
          <w:b/>
          <w:sz w:val="20"/>
          <w:szCs w:val="20"/>
        </w:rPr>
      </w:pPr>
    </w:p>
    <w:sectPr w:rsidR="00D6576E" w:rsidRPr="00261647" w:rsidSect="00AC5A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276"/>
    <w:rsid w:val="001D4051"/>
    <w:rsid w:val="00214142"/>
    <w:rsid w:val="00261647"/>
    <w:rsid w:val="003046B9"/>
    <w:rsid w:val="00380D30"/>
    <w:rsid w:val="00454243"/>
    <w:rsid w:val="00455276"/>
    <w:rsid w:val="004A727F"/>
    <w:rsid w:val="004D5311"/>
    <w:rsid w:val="0057587F"/>
    <w:rsid w:val="005D628A"/>
    <w:rsid w:val="008F41E8"/>
    <w:rsid w:val="00923489"/>
    <w:rsid w:val="009A56E6"/>
    <w:rsid w:val="00AC5A7A"/>
    <w:rsid w:val="00C14437"/>
    <w:rsid w:val="00C201C6"/>
    <w:rsid w:val="00C222E0"/>
    <w:rsid w:val="00CB3E55"/>
    <w:rsid w:val="00D53B2F"/>
    <w:rsid w:val="00D6576E"/>
    <w:rsid w:val="00E5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40CFB"/>
  <w15:chartTrackingRefBased/>
  <w15:docId w15:val="{96FEBD38-C69E-4073-97F8-CC675C02E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456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Thompson</dc:creator>
  <cp:keywords/>
  <dc:description/>
  <cp:lastModifiedBy>Terry Thompson</cp:lastModifiedBy>
  <cp:revision>9</cp:revision>
  <dcterms:created xsi:type="dcterms:W3CDTF">2017-02-05T23:49:00Z</dcterms:created>
  <dcterms:modified xsi:type="dcterms:W3CDTF">2018-02-19T19:24:00Z</dcterms:modified>
</cp:coreProperties>
</file>